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D2B07" w14:textId="77777777" w:rsidR="003F5324" w:rsidRDefault="003F5324" w:rsidP="003F5324">
      <w:pPr>
        <w:rPr>
          <w:rFonts w:ascii="Garamond" w:hAnsi="Garamond"/>
        </w:rPr>
      </w:pPr>
    </w:p>
    <w:p w14:paraId="56486DEE" w14:textId="77777777" w:rsidR="003F5324" w:rsidRDefault="003F5324" w:rsidP="003F5324">
      <w:pPr>
        <w:jc w:val="center"/>
        <w:rPr>
          <w:rFonts w:ascii="Garamond" w:hAnsi="Garamond"/>
        </w:rPr>
      </w:pPr>
    </w:p>
    <w:p w14:paraId="33AE1AC1" w14:textId="77777777" w:rsidR="003F5324" w:rsidRDefault="003F5324" w:rsidP="003F5324">
      <w:pPr>
        <w:jc w:val="center"/>
        <w:rPr>
          <w:rFonts w:ascii="Garamond" w:hAnsi="Garamond"/>
        </w:rPr>
      </w:pPr>
    </w:p>
    <w:p w14:paraId="3945290B" w14:textId="77777777" w:rsidR="003F5324" w:rsidRDefault="009464CE" w:rsidP="009464CE">
      <w:pPr>
        <w:jc w:val="center"/>
        <w:rPr>
          <w:rFonts w:ascii="Garamond" w:hAnsi="Garamond"/>
        </w:rPr>
      </w:pPr>
      <w:r w:rsidRPr="009464CE">
        <w:rPr>
          <w:rFonts w:ascii="Garamond" w:hAnsi="Garamond"/>
        </w:rPr>
        <w:t>-</w:t>
      </w:r>
      <w:r>
        <w:rPr>
          <w:rFonts w:ascii="Garamond" w:hAnsi="Garamond"/>
        </w:rPr>
        <w:t xml:space="preserve"> CARTA INTESTATA DELL’ISTITUZIONE SCOLASTICA - </w:t>
      </w:r>
    </w:p>
    <w:p w14:paraId="2D44570D" w14:textId="77777777" w:rsidR="003F5324" w:rsidRDefault="003F5324" w:rsidP="003F5324">
      <w:pPr>
        <w:jc w:val="center"/>
        <w:rPr>
          <w:rFonts w:ascii="Garamond" w:hAnsi="Garamond"/>
        </w:rPr>
      </w:pPr>
    </w:p>
    <w:p w14:paraId="31CC4F36" w14:textId="77777777" w:rsidR="003F5324" w:rsidRDefault="003F5324" w:rsidP="003F5324">
      <w:pPr>
        <w:jc w:val="center"/>
        <w:rPr>
          <w:rFonts w:ascii="Garamond" w:hAnsi="Garamond"/>
        </w:rPr>
      </w:pPr>
    </w:p>
    <w:p w14:paraId="06079B05" w14:textId="77777777" w:rsidR="003F5324" w:rsidRPr="008D37F6" w:rsidRDefault="003F5324" w:rsidP="003F5324">
      <w:pPr>
        <w:jc w:val="center"/>
        <w:rPr>
          <w:rFonts w:ascii="Garamond" w:hAnsi="Garamond"/>
        </w:rPr>
      </w:pPr>
      <w:r w:rsidRPr="008D37F6">
        <w:rPr>
          <w:rFonts w:ascii="Garamond" w:hAnsi="Garamond"/>
        </w:rPr>
        <w:t>_____________________________________</w:t>
      </w:r>
    </w:p>
    <w:p w14:paraId="6CD2BE78" w14:textId="77777777" w:rsidR="003F5324" w:rsidRPr="008D37F6" w:rsidRDefault="003F5324" w:rsidP="003F5324">
      <w:pPr>
        <w:jc w:val="center"/>
        <w:rPr>
          <w:rFonts w:ascii="Garamond" w:hAnsi="Garamond"/>
          <w:i/>
          <w:iCs/>
        </w:rPr>
      </w:pPr>
      <w:r w:rsidRPr="008D37F6">
        <w:rPr>
          <w:rFonts w:ascii="Garamond" w:hAnsi="Garamond"/>
          <w:i/>
          <w:iCs/>
        </w:rPr>
        <w:t>(stazione appaltante)</w:t>
      </w:r>
    </w:p>
    <w:p w14:paraId="6BE1EF83" w14:textId="77777777" w:rsidR="000A1DF3" w:rsidRDefault="000A1DF3" w:rsidP="003F5324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55AE6069" w14:textId="77777777" w:rsidR="003F5324" w:rsidRDefault="003F5324" w:rsidP="003F5324">
      <w:pPr>
        <w:jc w:val="center"/>
        <w:rPr>
          <w:rFonts w:ascii="Garamond" w:hAnsi="Garamond"/>
          <w:b/>
          <w:bCs/>
          <w:sz w:val="28"/>
          <w:szCs w:val="28"/>
        </w:rPr>
      </w:pPr>
      <w:r w:rsidRPr="008D37F6">
        <w:rPr>
          <w:rFonts w:ascii="Garamond" w:hAnsi="Garamond"/>
          <w:b/>
          <w:bCs/>
          <w:sz w:val="28"/>
          <w:szCs w:val="28"/>
        </w:rPr>
        <w:t>PATTO DI INTEGRITA’</w:t>
      </w:r>
    </w:p>
    <w:p w14:paraId="1DB584AC" w14:textId="77777777" w:rsidR="003F5324" w:rsidRPr="008D37F6" w:rsidRDefault="003F5324" w:rsidP="003F5324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57AF7CDF" w14:textId="77777777" w:rsidR="003F5324" w:rsidRDefault="003F5324" w:rsidP="00E9447F">
      <w:pPr>
        <w:tabs>
          <w:tab w:val="left" w:pos="7685"/>
        </w:tabs>
        <w:jc w:val="center"/>
        <w:rPr>
          <w:b/>
          <w:bCs/>
          <w:sz w:val="28"/>
          <w:szCs w:val="28"/>
        </w:rPr>
      </w:pPr>
    </w:p>
    <w:p w14:paraId="02564E4F" w14:textId="77777777" w:rsidR="003F5324" w:rsidRDefault="003F5324" w:rsidP="003F5324">
      <w:pPr>
        <w:jc w:val="both"/>
        <w:rPr>
          <w:rFonts w:ascii="Garamond" w:hAnsi="Garamond"/>
          <w:b/>
          <w:bCs/>
        </w:rPr>
      </w:pPr>
      <w:r w:rsidRPr="008D37F6">
        <w:rPr>
          <w:rFonts w:ascii="Garamond" w:hAnsi="Garamond"/>
          <w:b/>
          <w:bCs/>
        </w:rPr>
        <w:t>relativo a (estremi della gara) ……</w:t>
      </w:r>
      <w:proofErr w:type="gramStart"/>
      <w:r w:rsidRPr="008D37F6">
        <w:rPr>
          <w:rFonts w:ascii="Garamond" w:hAnsi="Garamond"/>
          <w:b/>
          <w:bCs/>
        </w:rPr>
        <w:t>…….</w:t>
      </w:r>
      <w:proofErr w:type="gramEnd"/>
      <w:r w:rsidRPr="008D37F6">
        <w:rPr>
          <w:rFonts w:ascii="Garamond" w:hAnsi="Garamond"/>
          <w:b/>
          <w:bCs/>
        </w:rPr>
        <w:t>……………………………….………….</w:t>
      </w:r>
      <w:r>
        <w:rPr>
          <w:rFonts w:ascii="Garamond" w:hAnsi="Garamond"/>
          <w:b/>
          <w:bCs/>
        </w:rPr>
        <w:t xml:space="preserve"> </w:t>
      </w:r>
      <w:r w:rsidRPr="008D37F6">
        <w:rPr>
          <w:rFonts w:ascii="Garamond" w:hAnsi="Garamond"/>
          <w:b/>
          <w:bCs/>
        </w:rPr>
        <w:t>…………………………………………………………………………………………</w:t>
      </w:r>
      <w:r>
        <w:rPr>
          <w:rFonts w:ascii="Garamond" w:hAnsi="Garamond"/>
          <w:b/>
          <w:bCs/>
        </w:rPr>
        <w:t>………………</w:t>
      </w:r>
    </w:p>
    <w:p w14:paraId="4406D144" w14:textId="77777777" w:rsidR="003F5324" w:rsidRPr="008D37F6" w:rsidRDefault="003F5324" w:rsidP="003F5324">
      <w:pPr>
        <w:jc w:val="both"/>
        <w:rPr>
          <w:rFonts w:ascii="Garamond" w:hAnsi="Garamond"/>
          <w:b/>
          <w:bCs/>
        </w:rPr>
      </w:pPr>
    </w:p>
    <w:p w14:paraId="5496E9C2" w14:textId="77777777" w:rsidR="003F5324" w:rsidRPr="008D37F6" w:rsidRDefault="003F5324" w:rsidP="003F5324">
      <w:pPr>
        <w:jc w:val="center"/>
        <w:rPr>
          <w:rFonts w:ascii="Garamond" w:hAnsi="Garamond"/>
        </w:rPr>
      </w:pPr>
      <w:r w:rsidRPr="008D37F6">
        <w:rPr>
          <w:rFonts w:ascii="Garamond" w:hAnsi="Garamond"/>
        </w:rPr>
        <w:t>tra</w:t>
      </w:r>
    </w:p>
    <w:p w14:paraId="3C928FF8" w14:textId="77777777" w:rsidR="003F5324" w:rsidRDefault="003F5324" w:rsidP="003F5324">
      <w:pPr>
        <w:jc w:val="center"/>
        <w:rPr>
          <w:rFonts w:ascii="Garamond" w:hAnsi="Garamond"/>
        </w:rPr>
      </w:pPr>
      <w:r w:rsidRPr="008D37F6">
        <w:rPr>
          <w:rFonts w:ascii="Garamond" w:hAnsi="Garamond"/>
        </w:rPr>
        <w:t xml:space="preserve">il/la </w:t>
      </w:r>
      <w:proofErr w:type="gramStart"/>
      <w:r w:rsidRPr="008D37F6">
        <w:rPr>
          <w:rFonts w:ascii="Garamond" w:hAnsi="Garamond"/>
        </w:rPr>
        <w:t>…….</w:t>
      </w:r>
      <w:proofErr w:type="gramEnd"/>
      <w:r w:rsidRPr="008D37F6">
        <w:rPr>
          <w:rFonts w:ascii="Garamond" w:hAnsi="Garamond"/>
        </w:rPr>
        <w:t>(stazione appaltante)……</w:t>
      </w:r>
    </w:p>
    <w:p w14:paraId="5DA9E46D" w14:textId="77777777" w:rsidR="003F5324" w:rsidRPr="008D37F6" w:rsidRDefault="003F5324" w:rsidP="003F5324">
      <w:pPr>
        <w:jc w:val="center"/>
        <w:rPr>
          <w:rFonts w:ascii="Garamond" w:hAnsi="Garamond"/>
        </w:rPr>
      </w:pPr>
    </w:p>
    <w:p w14:paraId="59AD0070" w14:textId="77777777" w:rsidR="003F5324" w:rsidRDefault="003F5324" w:rsidP="003F5324">
      <w:pPr>
        <w:jc w:val="center"/>
        <w:rPr>
          <w:rFonts w:ascii="Garamond" w:hAnsi="Garamond"/>
        </w:rPr>
      </w:pPr>
      <w:r w:rsidRPr="008D37F6">
        <w:rPr>
          <w:rFonts w:ascii="Garamond" w:hAnsi="Garamond"/>
        </w:rPr>
        <w:t>e</w:t>
      </w:r>
    </w:p>
    <w:p w14:paraId="5CF6B688" w14:textId="77777777" w:rsidR="003F5324" w:rsidRPr="008D37F6" w:rsidRDefault="003F5324" w:rsidP="003F5324">
      <w:pPr>
        <w:jc w:val="center"/>
        <w:rPr>
          <w:rFonts w:ascii="Garamond" w:hAnsi="Garamond"/>
        </w:rPr>
      </w:pPr>
    </w:p>
    <w:p w14:paraId="7FC5642E" w14:textId="77777777" w:rsidR="003F5324" w:rsidRPr="008D37F6" w:rsidRDefault="003F5324" w:rsidP="003F5324">
      <w:pPr>
        <w:jc w:val="both"/>
        <w:rPr>
          <w:rFonts w:ascii="Garamond" w:hAnsi="Garamond"/>
        </w:rPr>
      </w:pPr>
      <w:smartTag w:uri="urn:schemas-microsoft-com:office:smarttags" w:element="PersonName">
        <w:smartTagPr>
          <w:attr w:name="ProductID" w:val="la Ditta"/>
        </w:smartTagPr>
        <w:r w:rsidRPr="008D37F6">
          <w:rPr>
            <w:rFonts w:ascii="Garamond" w:hAnsi="Garamond"/>
          </w:rPr>
          <w:t>la Ditta</w:t>
        </w:r>
      </w:smartTag>
      <w:r w:rsidRPr="008D37F6">
        <w:rPr>
          <w:rFonts w:ascii="Garamond" w:hAnsi="Garamond"/>
        </w:rPr>
        <w:t xml:space="preserve"> ……………</w:t>
      </w:r>
      <w:proofErr w:type="gramStart"/>
      <w:r w:rsidRPr="008D37F6">
        <w:rPr>
          <w:rFonts w:ascii="Garamond" w:hAnsi="Garamond"/>
        </w:rPr>
        <w:t>…….</w:t>
      </w:r>
      <w:proofErr w:type="gramEnd"/>
      <w:r w:rsidRPr="008D37F6">
        <w:rPr>
          <w:rFonts w:ascii="Garamond" w:hAnsi="Garamond"/>
        </w:rPr>
        <w:t>.…………………………………………. (di seguito denominata Ditta),</w:t>
      </w:r>
    </w:p>
    <w:p w14:paraId="52A144AD" w14:textId="77777777" w:rsidR="003F5324" w:rsidRPr="008D37F6" w:rsidRDefault="003F5324" w:rsidP="003F5324">
      <w:pPr>
        <w:jc w:val="both"/>
        <w:rPr>
          <w:rFonts w:ascii="Garamond" w:hAnsi="Garamond"/>
        </w:rPr>
      </w:pPr>
      <w:r w:rsidRPr="008D37F6">
        <w:rPr>
          <w:rFonts w:ascii="Garamond" w:hAnsi="Garamond"/>
        </w:rPr>
        <w:t>sede legale in ………………………….., via ………………………………………….……n…….</w:t>
      </w:r>
    </w:p>
    <w:p w14:paraId="0FD48661" w14:textId="77777777" w:rsidR="003F5324" w:rsidRPr="008D37F6" w:rsidRDefault="003F5324" w:rsidP="003F5324">
      <w:pPr>
        <w:jc w:val="both"/>
        <w:rPr>
          <w:rFonts w:ascii="Garamond" w:hAnsi="Garamond"/>
        </w:rPr>
      </w:pPr>
      <w:r w:rsidRPr="008D37F6">
        <w:rPr>
          <w:rFonts w:ascii="Garamond" w:hAnsi="Garamond"/>
        </w:rPr>
        <w:t>codice fiscale/P.IVA ……………………….………., rappresentata da ……………………………..</w:t>
      </w:r>
    </w:p>
    <w:p w14:paraId="6733EF6F" w14:textId="77777777" w:rsidR="003F5324" w:rsidRDefault="003F5324" w:rsidP="003F5324">
      <w:pPr>
        <w:jc w:val="both"/>
        <w:rPr>
          <w:rFonts w:ascii="Garamond" w:hAnsi="Garamond"/>
        </w:rPr>
      </w:pPr>
      <w:r w:rsidRPr="008D37F6">
        <w:rPr>
          <w:rFonts w:ascii="Garamond" w:hAnsi="Garamond"/>
        </w:rPr>
        <w:t>……………………………….... in qualità di ………..……………………………………………..</w:t>
      </w:r>
    </w:p>
    <w:p w14:paraId="4E755801" w14:textId="77777777" w:rsidR="003F5324" w:rsidRPr="008D37F6" w:rsidRDefault="003F5324" w:rsidP="003F5324">
      <w:pPr>
        <w:jc w:val="both"/>
        <w:rPr>
          <w:rFonts w:ascii="Garamond" w:hAnsi="Garamond"/>
        </w:rPr>
      </w:pPr>
    </w:p>
    <w:p w14:paraId="06BE00AC" w14:textId="77777777" w:rsidR="003F5324" w:rsidRDefault="003F5324" w:rsidP="003F5324">
      <w:pPr>
        <w:jc w:val="both"/>
        <w:rPr>
          <w:rFonts w:ascii="Garamond" w:hAnsi="Garamond"/>
          <w:b/>
          <w:bCs/>
          <w:i/>
          <w:iCs/>
        </w:rPr>
      </w:pPr>
      <w:r w:rsidRPr="008D37F6">
        <w:rPr>
          <w:rFonts w:ascii="Garamond" w:hAnsi="Garamond"/>
          <w:b/>
          <w:bCs/>
          <w:i/>
          <w:iCs/>
        </w:rPr>
        <w:t>Il presente documento deve essere obbligatoriamente sottoscritto e presentato insieme all’offerta</w:t>
      </w:r>
      <w:r>
        <w:rPr>
          <w:rFonts w:ascii="Garamond" w:hAnsi="Garamond"/>
          <w:b/>
          <w:bCs/>
          <w:i/>
          <w:iCs/>
        </w:rPr>
        <w:t xml:space="preserve"> </w:t>
      </w:r>
      <w:r w:rsidRPr="008D37F6">
        <w:rPr>
          <w:rFonts w:ascii="Garamond" w:hAnsi="Garamond"/>
          <w:b/>
          <w:bCs/>
          <w:i/>
          <w:iCs/>
        </w:rPr>
        <w:t>da ciascun partecipante alla gara in oggetto. La mancata consegna del presente documento</w:t>
      </w:r>
      <w:r>
        <w:rPr>
          <w:rFonts w:ascii="Garamond" w:hAnsi="Garamond"/>
          <w:b/>
          <w:bCs/>
          <w:i/>
          <w:iCs/>
        </w:rPr>
        <w:t xml:space="preserve"> </w:t>
      </w:r>
      <w:r w:rsidRPr="008D37F6">
        <w:rPr>
          <w:rFonts w:ascii="Garamond" w:hAnsi="Garamond"/>
          <w:b/>
          <w:bCs/>
          <w:i/>
          <w:iCs/>
        </w:rPr>
        <w:t>debitamente sottoscritto comporterà l’esclusione automatica dalla gara.</w:t>
      </w:r>
    </w:p>
    <w:p w14:paraId="422C85F3" w14:textId="77777777" w:rsidR="003F5324" w:rsidRPr="008D37F6" w:rsidRDefault="003F5324" w:rsidP="003F5324">
      <w:pPr>
        <w:jc w:val="both"/>
        <w:rPr>
          <w:rFonts w:ascii="Garamond" w:hAnsi="Garamond"/>
          <w:b/>
          <w:bCs/>
          <w:i/>
          <w:iCs/>
        </w:rPr>
      </w:pPr>
    </w:p>
    <w:p w14:paraId="411B8F59" w14:textId="77777777" w:rsidR="003F5324" w:rsidRDefault="003F5324" w:rsidP="003F5324">
      <w:pPr>
        <w:jc w:val="center"/>
        <w:rPr>
          <w:rFonts w:ascii="Garamond" w:hAnsi="Garamond"/>
          <w:b/>
          <w:bCs/>
        </w:rPr>
      </w:pPr>
      <w:r w:rsidRPr="008D37F6">
        <w:rPr>
          <w:rFonts w:ascii="Garamond" w:hAnsi="Garamond"/>
          <w:b/>
          <w:bCs/>
        </w:rPr>
        <w:t>VISTO</w:t>
      </w:r>
    </w:p>
    <w:p w14:paraId="59571B87" w14:textId="77777777" w:rsidR="003F5324" w:rsidRPr="008D37F6" w:rsidRDefault="003F5324" w:rsidP="003F5324">
      <w:pPr>
        <w:jc w:val="center"/>
        <w:rPr>
          <w:rFonts w:ascii="Garamond" w:hAnsi="Garamond"/>
          <w:b/>
          <w:bCs/>
        </w:rPr>
      </w:pPr>
    </w:p>
    <w:p w14:paraId="7DC7EDD8" w14:textId="77777777" w:rsidR="003F5324" w:rsidRPr="008D37F6" w:rsidRDefault="003F5324" w:rsidP="003F5324">
      <w:pPr>
        <w:jc w:val="both"/>
        <w:rPr>
          <w:rFonts w:ascii="Garamond" w:hAnsi="Garamond"/>
        </w:rPr>
      </w:pPr>
      <w:r w:rsidRPr="008D37F6">
        <w:rPr>
          <w:rFonts w:ascii="Garamond" w:hAnsi="Garamond"/>
        </w:rPr>
        <w:t>- La legge 6 novembre 2012 n. 190, art. 1, comma 17 recante “Disposizioni per la prevenzione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e la repressione della corruzione e dell'illegalità nella pubblica amministrazione”;</w:t>
      </w:r>
    </w:p>
    <w:p w14:paraId="79FC7592" w14:textId="77777777" w:rsidR="003F5324" w:rsidRPr="008D37F6" w:rsidRDefault="003F5324" w:rsidP="003F5324">
      <w:pPr>
        <w:jc w:val="both"/>
        <w:rPr>
          <w:rFonts w:ascii="Garamond" w:hAnsi="Garamond"/>
        </w:rPr>
      </w:pPr>
      <w:r w:rsidRPr="008D37F6">
        <w:rPr>
          <w:rFonts w:ascii="Garamond" w:hAnsi="Garamond"/>
        </w:rPr>
        <w:lastRenderedPageBreak/>
        <w:t>- il Piano Nazionale Anticorruzione (P.N.A.) emanato dall’Autorità Nazionale Anti</w:t>
      </w:r>
      <w:r w:rsidR="00573797"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Corruzione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e per la valutazione e la trasparenza delle amministrazioni pubbliche (ex CIVIT) approvato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con delibera n. 72/2013, contenente “Disposizioni per la prevenzione e la repressione della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corruzione e dell’illegalità nella pubblica amministrazione”;</w:t>
      </w:r>
    </w:p>
    <w:p w14:paraId="653756DA" w14:textId="19BFC45A" w:rsidR="00FB0137" w:rsidRDefault="003F5324" w:rsidP="003F5324">
      <w:pPr>
        <w:jc w:val="both"/>
        <w:rPr>
          <w:rFonts w:ascii="Garamond" w:hAnsi="Garamond"/>
        </w:rPr>
      </w:pPr>
      <w:r w:rsidRPr="008D37F6">
        <w:rPr>
          <w:rFonts w:ascii="Garamond" w:hAnsi="Garamond"/>
        </w:rPr>
        <w:t xml:space="preserve">- il Piano Triennale </w:t>
      </w:r>
      <w:r w:rsidR="008D1FE6">
        <w:rPr>
          <w:rFonts w:ascii="Garamond" w:hAnsi="Garamond"/>
        </w:rPr>
        <w:t xml:space="preserve">della </w:t>
      </w:r>
      <w:r w:rsidRPr="008D37F6">
        <w:rPr>
          <w:rFonts w:ascii="Garamond" w:hAnsi="Garamond"/>
        </w:rPr>
        <w:t>Prevenzione</w:t>
      </w:r>
      <w:r w:rsidR="008D1FE6">
        <w:rPr>
          <w:rFonts w:ascii="Garamond" w:hAnsi="Garamond"/>
        </w:rPr>
        <w:t xml:space="preserve"> e</w:t>
      </w:r>
      <w:r>
        <w:rPr>
          <w:rFonts w:ascii="Garamond" w:hAnsi="Garamond"/>
        </w:rPr>
        <w:t xml:space="preserve"> della Corruzione</w:t>
      </w:r>
      <w:r w:rsidR="008D1FE6">
        <w:rPr>
          <w:rFonts w:ascii="Garamond" w:hAnsi="Garamond"/>
        </w:rPr>
        <w:t xml:space="preserve"> e per la </w:t>
      </w:r>
      <w:proofErr w:type="gramStart"/>
      <w:r w:rsidR="008D1FE6">
        <w:rPr>
          <w:rFonts w:ascii="Garamond" w:hAnsi="Garamond"/>
        </w:rPr>
        <w:t xml:space="preserve">Trasparenza </w:t>
      </w:r>
      <w:r>
        <w:rPr>
          <w:rFonts w:ascii="Garamond" w:hAnsi="Garamond"/>
        </w:rPr>
        <w:t xml:space="preserve"> (</w:t>
      </w:r>
      <w:proofErr w:type="gramEnd"/>
      <w:r>
        <w:rPr>
          <w:rFonts w:ascii="Garamond" w:hAnsi="Garamond"/>
        </w:rPr>
        <w:t>P.T.P.C</w:t>
      </w:r>
      <w:r w:rsidR="0081557A">
        <w:rPr>
          <w:rFonts w:ascii="Garamond" w:hAnsi="Garamond"/>
        </w:rPr>
        <w:t>.T.</w:t>
      </w:r>
      <w:r>
        <w:rPr>
          <w:rFonts w:ascii="Garamond" w:hAnsi="Garamond"/>
        </w:rPr>
        <w:t xml:space="preserve">) </w:t>
      </w:r>
      <w:r w:rsidR="00FB0137">
        <w:rPr>
          <w:rFonts w:ascii="Garamond" w:hAnsi="Garamond"/>
        </w:rPr>
        <w:t>20</w:t>
      </w:r>
      <w:r w:rsidR="00536836">
        <w:rPr>
          <w:rFonts w:ascii="Garamond" w:hAnsi="Garamond"/>
        </w:rPr>
        <w:t>2</w:t>
      </w:r>
      <w:r w:rsidR="00E9447F">
        <w:rPr>
          <w:rFonts w:ascii="Garamond" w:hAnsi="Garamond"/>
        </w:rPr>
        <w:t>3</w:t>
      </w:r>
      <w:r w:rsidR="00FA7BF9">
        <w:rPr>
          <w:rFonts w:ascii="Garamond" w:hAnsi="Garamond"/>
        </w:rPr>
        <w:t>-202</w:t>
      </w:r>
      <w:r w:rsidR="00E9447F">
        <w:rPr>
          <w:rFonts w:ascii="Garamond" w:hAnsi="Garamond"/>
        </w:rPr>
        <w:t>5</w:t>
      </w:r>
      <w:r w:rsidR="00BA5387">
        <w:rPr>
          <w:rFonts w:ascii="Garamond" w:hAnsi="Garamond"/>
        </w:rPr>
        <w:t xml:space="preserve"> per le</w:t>
      </w:r>
      <w:r w:rsidR="00FB0137">
        <w:rPr>
          <w:rFonts w:ascii="Garamond" w:hAnsi="Garamond"/>
        </w:rPr>
        <w:t xml:space="preserve"> istituzioni scolastiche della Regione</w:t>
      </w:r>
      <w:r w:rsidR="00B028E1">
        <w:rPr>
          <w:rFonts w:ascii="Garamond" w:hAnsi="Garamond"/>
        </w:rPr>
        <w:t xml:space="preserve"> </w:t>
      </w:r>
      <w:r w:rsidR="0028421F">
        <w:rPr>
          <w:rFonts w:ascii="Garamond" w:hAnsi="Garamond"/>
        </w:rPr>
        <w:t>Sicilia</w:t>
      </w:r>
      <w:r w:rsidR="007556A4">
        <w:rPr>
          <w:rFonts w:ascii="Garamond" w:hAnsi="Garamond"/>
        </w:rPr>
        <w:t>.</w:t>
      </w:r>
    </w:p>
    <w:p w14:paraId="170BC9EE" w14:textId="77777777" w:rsidR="00BE5141" w:rsidRPr="0028421F" w:rsidRDefault="00BE5141" w:rsidP="0028421F">
      <w:pPr>
        <w:rPr>
          <w:b/>
          <w:sz w:val="24"/>
          <w:szCs w:val="24"/>
        </w:rPr>
      </w:pPr>
      <w:r>
        <w:rPr>
          <w:rFonts w:ascii="Garamond" w:hAnsi="Garamond"/>
        </w:rPr>
        <w:t>-</w:t>
      </w:r>
      <w:r w:rsidR="003F5324" w:rsidRPr="008D37F6">
        <w:rPr>
          <w:rFonts w:ascii="Garamond" w:hAnsi="Garamond"/>
        </w:rPr>
        <w:t xml:space="preserve"> il decreto del Presidente della Repubblica 16 aprile 2013, n. 62 con il quale è stato emanato il</w:t>
      </w:r>
      <w:r w:rsidR="003F5324">
        <w:rPr>
          <w:rFonts w:ascii="Garamond" w:hAnsi="Garamond"/>
        </w:rPr>
        <w:t xml:space="preserve"> </w:t>
      </w:r>
      <w:r w:rsidR="003F5324" w:rsidRPr="008D37F6">
        <w:rPr>
          <w:rFonts w:ascii="Garamond" w:hAnsi="Garamond"/>
        </w:rPr>
        <w:t>“Regolamento recante il codice di comportamento dei dipendenti pubblici”,</w:t>
      </w:r>
      <w:r w:rsidRPr="00BE5141">
        <w:rPr>
          <w:b/>
          <w:sz w:val="24"/>
          <w:szCs w:val="24"/>
        </w:rPr>
        <w:t xml:space="preserve"> </w:t>
      </w:r>
    </w:p>
    <w:p w14:paraId="3A4E760B" w14:textId="77777777" w:rsidR="003F5324" w:rsidRDefault="003F5324" w:rsidP="003F5324">
      <w:pPr>
        <w:jc w:val="both"/>
        <w:rPr>
          <w:rFonts w:ascii="Garamond" w:hAnsi="Garamond"/>
        </w:rPr>
      </w:pPr>
    </w:p>
    <w:p w14:paraId="6F1361E1" w14:textId="77777777" w:rsidR="003F5324" w:rsidRPr="008D37F6" w:rsidRDefault="003F5324" w:rsidP="003F5324">
      <w:pPr>
        <w:jc w:val="both"/>
        <w:rPr>
          <w:rFonts w:ascii="Garamond" w:hAnsi="Garamond"/>
        </w:rPr>
      </w:pPr>
    </w:p>
    <w:p w14:paraId="559EE56E" w14:textId="77777777" w:rsidR="003F5324" w:rsidRDefault="003F5324" w:rsidP="003F5324">
      <w:pPr>
        <w:jc w:val="center"/>
        <w:rPr>
          <w:rFonts w:ascii="Garamond" w:hAnsi="Garamond"/>
          <w:b/>
          <w:bCs/>
        </w:rPr>
      </w:pPr>
      <w:r w:rsidRPr="008D37F6">
        <w:rPr>
          <w:rFonts w:ascii="Garamond" w:hAnsi="Garamond"/>
          <w:b/>
          <w:bCs/>
        </w:rPr>
        <w:t>SI CONVIENE QUANTO SEGUE</w:t>
      </w:r>
    </w:p>
    <w:p w14:paraId="4BD48DFE" w14:textId="77777777" w:rsidR="003F5324" w:rsidRDefault="003F5324" w:rsidP="003F5324">
      <w:pPr>
        <w:jc w:val="center"/>
        <w:rPr>
          <w:rFonts w:ascii="Garamond" w:hAnsi="Garamond"/>
          <w:b/>
          <w:bCs/>
        </w:rPr>
      </w:pPr>
    </w:p>
    <w:p w14:paraId="34582BBB" w14:textId="77777777" w:rsidR="003F5324" w:rsidRDefault="003F5324" w:rsidP="003F5324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Articolo 1</w:t>
      </w:r>
    </w:p>
    <w:p w14:paraId="35927256" w14:textId="77777777" w:rsidR="003F5324" w:rsidRDefault="003F5324" w:rsidP="003F5324">
      <w:pPr>
        <w:jc w:val="both"/>
        <w:rPr>
          <w:rFonts w:ascii="Garamond" w:hAnsi="Garamond"/>
        </w:rPr>
      </w:pPr>
    </w:p>
    <w:p w14:paraId="4E391912" w14:textId="77777777" w:rsidR="003F5324" w:rsidRDefault="003F5324" w:rsidP="003F5324">
      <w:pPr>
        <w:jc w:val="both"/>
        <w:rPr>
          <w:rFonts w:ascii="Garamond" w:hAnsi="Garamond"/>
        </w:rPr>
      </w:pPr>
      <w:r w:rsidRPr="008D37F6">
        <w:rPr>
          <w:rFonts w:ascii="Garamond" w:hAnsi="Garamond"/>
        </w:rPr>
        <w:t>Il presente Patto d’integrità stabilisce la formale obbligazione della Ditta che, ai fini della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partecipazione alla gara in oggetto, si impegna:</w:t>
      </w:r>
      <w:r>
        <w:rPr>
          <w:rFonts w:ascii="Garamond" w:hAnsi="Garamond"/>
        </w:rPr>
        <w:t xml:space="preserve"> </w:t>
      </w:r>
    </w:p>
    <w:p w14:paraId="7F839A7B" w14:textId="77777777" w:rsidR="003F5324" w:rsidRDefault="003F5324" w:rsidP="003F5324">
      <w:pPr>
        <w:numPr>
          <w:ilvl w:val="0"/>
          <w:numId w:val="4"/>
        </w:numPr>
        <w:overflowPunct/>
        <w:jc w:val="both"/>
        <w:textAlignment w:val="auto"/>
        <w:rPr>
          <w:rFonts w:ascii="Garamond" w:hAnsi="Garamond"/>
        </w:rPr>
      </w:pPr>
      <w:r w:rsidRPr="008D37F6">
        <w:rPr>
          <w:rFonts w:ascii="Garamond" w:hAnsi="Garamond"/>
        </w:rPr>
        <w:t>a conformare i propri comportamenti ai principi di lealtà, trasparenza e correttezza, a non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offrire, accettare o richiedere somme di denaro o qualsiasi altra ricompensa, vantaggio o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beneficio, sia direttamente che indirettamente tramite intermediari, al fine dell’assegnazione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del contratto e/o al fine di distorcerne la relativa corretta esecuzione;</w:t>
      </w:r>
    </w:p>
    <w:p w14:paraId="76CA63CE" w14:textId="77777777" w:rsidR="003F5324" w:rsidRDefault="003F5324" w:rsidP="003F5324">
      <w:pPr>
        <w:numPr>
          <w:ilvl w:val="0"/>
          <w:numId w:val="4"/>
        </w:numPr>
        <w:overflowPunct/>
        <w:jc w:val="both"/>
        <w:textAlignment w:val="auto"/>
        <w:rPr>
          <w:rFonts w:ascii="Garamond" w:hAnsi="Garamond"/>
        </w:rPr>
      </w:pPr>
      <w:r w:rsidRPr="008D37F6">
        <w:rPr>
          <w:rFonts w:ascii="Garamond" w:hAnsi="Garamond"/>
        </w:rPr>
        <w:t>a segnalare alla stazione appaltante qualsiasi tentativo di turbativa, irregolarità o distorsione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nelle fasi di svolgimento della gara e/o durante l’esecuzione dei contratti, da parte di ogni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interessato o addetto o di chiunque possa influenzare le decisioni relative alla gara in oggetto;</w:t>
      </w:r>
    </w:p>
    <w:p w14:paraId="4D63D13E" w14:textId="77777777" w:rsidR="003F5324" w:rsidRDefault="003F5324" w:rsidP="003F5324">
      <w:pPr>
        <w:numPr>
          <w:ilvl w:val="0"/>
          <w:numId w:val="4"/>
        </w:numPr>
        <w:overflowPunct/>
        <w:jc w:val="both"/>
        <w:textAlignment w:val="auto"/>
        <w:rPr>
          <w:rFonts w:ascii="Garamond" w:hAnsi="Garamond"/>
        </w:rPr>
      </w:pPr>
      <w:r w:rsidRPr="008D37F6">
        <w:rPr>
          <w:rFonts w:ascii="Garamond" w:hAnsi="Garamond"/>
        </w:rPr>
        <w:t>ad assicurare di non trovarsi in situazioni di controllo o di collegamento (formale e/o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sostanziale) con altri concorrenti e che non si è accordata e non si accorderà con altri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partecipanti alla gara;</w:t>
      </w:r>
    </w:p>
    <w:p w14:paraId="095F17A9" w14:textId="77777777" w:rsidR="003F5324" w:rsidRDefault="003F5324" w:rsidP="003F5324">
      <w:pPr>
        <w:numPr>
          <w:ilvl w:val="0"/>
          <w:numId w:val="4"/>
        </w:numPr>
        <w:overflowPunct/>
        <w:jc w:val="both"/>
        <w:textAlignment w:val="auto"/>
        <w:rPr>
          <w:rFonts w:ascii="Garamond" w:hAnsi="Garamond"/>
        </w:rPr>
      </w:pPr>
      <w:r w:rsidRPr="008D37F6">
        <w:rPr>
          <w:rFonts w:ascii="Garamond" w:hAnsi="Garamond"/>
        </w:rPr>
        <w:t>ad informare puntualmente tutto il personale, di cui si avvale, del presente Patto di integrità e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degli obblighi in esso contenuti;</w:t>
      </w:r>
    </w:p>
    <w:p w14:paraId="201B6399" w14:textId="77777777" w:rsidR="003F5324" w:rsidRDefault="003F5324" w:rsidP="003F5324">
      <w:pPr>
        <w:numPr>
          <w:ilvl w:val="0"/>
          <w:numId w:val="4"/>
        </w:numPr>
        <w:overflowPunct/>
        <w:jc w:val="both"/>
        <w:textAlignment w:val="auto"/>
        <w:rPr>
          <w:rFonts w:ascii="Garamond" w:hAnsi="Garamond"/>
        </w:rPr>
      </w:pPr>
      <w:r w:rsidRPr="008D37F6">
        <w:rPr>
          <w:rFonts w:ascii="Garamond" w:hAnsi="Garamond"/>
        </w:rPr>
        <w:t>a vigilare affinché gli impegni sopra indicati siano osservati da tutti i collaboratori e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dipendenti nell’esercizio dei compiti loro assegnati;</w:t>
      </w:r>
    </w:p>
    <w:p w14:paraId="55C896B5" w14:textId="77777777" w:rsidR="003F5324" w:rsidRDefault="003F5324" w:rsidP="003F5324">
      <w:pPr>
        <w:numPr>
          <w:ilvl w:val="0"/>
          <w:numId w:val="4"/>
        </w:numPr>
        <w:overflowPunct/>
        <w:jc w:val="both"/>
        <w:textAlignment w:val="auto"/>
        <w:rPr>
          <w:rFonts w:ascii="Garamond" w:hAnsi="Garamond"/>
        </w:rPr>
      </w:pPr>
      <w:r w:rsidRPr="008D37F6">
        <w:rPr>
          <w:rFonts w:ascii="Garamond" w:hAnsi="Garamond"/>
        </w:rPr>
        <w:t>a denunciare alla Pubblica Autorità competente ogni irregolarità o distorsione di cui sia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venuta a conoscenza per quanto attiene l’attività di cui all’oggetto della gara in causa.</w:t>
      </w:r>
    </w:p>
    <w:p w14:paraId="0B4A8B74" w14:textId="77777777" w:rsidR="005A4329" w:rsidRDefault="005A4329" w:rsidP="005A4329">
      <w:pPr>
        <w:overflowPunct/>
        <w:jc w:val="both"/>
        <w:textAlignment w:val="auto"/>
        <w:rPr>
          <w:rFonts w:ascii="Garamond" w:hAnsi="Garamond"/>
        </w:rPr>
      </w:pPr>
    </w:p>
    <w:p w14:paraId="45D4919F" w14:textId="77777777" w:rsidR="005A4329" w:rsidRDefault="005A4329" w:rsidP="005A4329">
      <w:pPr>
        <w:overflowPunct/>
        <w:jc w:val="both"/>
        <w:textAlignment w:val="auto"/>
        <w:rPr>
          <w:rFonts w:ascii="Garamond" w:hAnsi="Garamond"/>
        </w:rPr>
      </w:pPr>
    </w:p>
    <w:p w14:paraId="06E3483F" w14:textId="77777777" w:rsidR="003F5324" w:rsidRDefault="003F5324" w:rsidP="003F5324">
      <w:pPr>
        <w:jc w:val="both"/>
        <w:rPr>
          <w:rFonts w:ascii="Garamond" w:hAnsi="Garamond"/>
        </w:rPr>
      </w:pPr>
    </w:p>
    <w:p w14:paraId="5857574D" w14:textId="77777777" w:rsidR="003F5324" w:rsidRDefault="003F5324" w:rsidP="003F5324">
      <w:pPr>
        <w:jc w:val="center"/>
        <w:rPr>
          <w:rFonts w:ascii="Garamond" w:hAnsi="Garamond"/>
          <w:b/>
        </w:rPr>
      </w:pPr>
      <w:r w:rsidRPr="008D37F6">
        <w:rPr>
          <w:rFonts w:ascii="Garamond" w:hAnsi="Garamond"/>
          <w:b/>
        </w:rPr>
        <w:lastRenderedPageBreak/>
        <w:t>Articolo 2</w:t>
      </w:r>
    </w:p>
    <w:p w14:paraId="29BD0A94" w14:textId="77777777" w:rsidR="003F5324" w:rsidRPr="008D37F6" w:rsidRDefault="003F5324" w:rsidP="003F5324">
      <w:pPr>
        <w:jc w:val="center"/>
        <w:rPr>
          <w:rFonts w:ascii="Garamond" w:hAnsi="Garamond"/>
          <w:b/>
        </w:rPr>
      </w:pPr>
    </w:p>
    <w:p w14:paraId="544B8EEE" w14:textId="77777777" w:rsidR="003F5324" w:rsidRPr="008D37F6" w:rsidRDefault="003F5324" w:rsidP="003F5324">
      <w:pPr>
        <w:jc w:val="both"/>
        <w:rPr>
          <w:rFonts w:ascii="Garamond" w:hAnsi="Garamond"/>
        </w:rPr>
      </w:pPr>
      <w:r>
        <w:rPr>
          <w:rFonts w:ascii="Garamond" w:hAnsi="Garamond"/>
        </w:rPr>
        <w:t>La ditta, sin d’ora,</w:t>
      </w:r>
      <w:r w:rsidRPr="008D37F6">
        <w:rPr>
          <w:rFonts w:ascii="Garamond" w:hAnsi="Garamond"/>
        </w:rPr>
        <w:t xml:space="preserve"> accetta che nel caso di mancato rispetto degli impegni anticorruzione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assunti con il presente Patto di integrità, comunque accertato dall’Amministrazione, potranno essere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applicate le seguenti sanzioni:</w:t>
      </w:r>
    </w:p>
    <w:p w14:paraId="71B71F05" w14:textId="77777777" w:rsidR="003F5324" w:rsidRDefault="003F5324" w:rsidP="003F5324">
      <w:pPr>
        <w:numPr>
          <w:ilvl w:val="0"/>
          <w:numId w:val="5"/>
        </w:numPr>
        <w:overflowPunct/>
        <w:jc w:val="both"/>
        <w:textAlignment w:val="auto"/>
        <w:rPr>
          <w:rFonts w:ascii="Garamond" w:hAnsi="Garamond"/>
        </w:rPr>
      </w:pPr>
      <w:r w:rsidRPr="008D37F6">
        <w:rPr>
          <w:rFonts w:ascii="Garamond" w:hAnsi="Garamond"/>
        </w:rPr>
        <w:t>esclusione del concorrente dalla gara;</w:t>
      </w:r>
    </w:p>
    <w:p w14:paraId="192DE580" w14:textId="77777777" w:rsidR="003F5324" w:rsidRDefault="003F5324" w:rsidP="003F5324">
      <w:pPr>
        <w:numPr>
          <w:ilvl w:val="0"/>
          <w:numId w:val="5"/>
        </w:numPr>
        <w:overflowPunct/>
        <w:jc w:val="both"/>
        <w:textAlignment w:val="auto"/>
        <w:rPr>
          <w:rFonts w:ascii="Garamond" w:hAnsi="Garamond"/>
        </w:rPr>
      </w:pPr>
      <w:r w:rsidRPr="008D37F6">
        <w:rPr>
          <w:rFonts w:ascii="Garamond" w:hAnsi="Garamond"/>
        </w:rPr>
        <w:t>escussione della cauzione di validità dell’offerta;</w:t>
      </w:r>
    </w:p>
    <w:p w14:paraId="10CA1B85" w14:textId="77777777" w:rsidR="003F5324" w:rsidRDefault="003F5324" w:rsidP="003F5324">
      <w:pPr>
        <w:numPr>
          <w:ilvl w:val="0"/>
          <w:numId w:val="5"/>
        </w:numPr>
        <w:overflowPunct/>
        <w:jc w:val="both"/>
        <w:textAlignment w:val="auto"/>
        <w:rPr>
          <w:rFonts w:ascii="Garamond" w:hAnsi="Garamond"/>
        </w:rPr>
      </w:pPr>
      <w:r w:rsidRPr="008D37F6">
        <w:rPr>
          <w:rFonts w:ascii="Garamond" w:hAnsi="Garamond"/>
        </w:rPr>
        <w:t>risoluzione del contratto;</w:t>
      </w:r>
    </w:p>
    <w:p w14:paraId="348E83C0" w14:textId="77777777" w:rsidR="003F5324" w:rsidRDefault="003F5324" w:rsidP="003F5324">
      <w:pPr>
        <w:numPr>
          <w:ilvl w:val="0"/>
          <w:numId w:val="5"/>
        </w:numPr>
        <w:overflowPunct/>
        <w:jc w:val="both"/>
        <w:textAlignment w:val="auto"/>
        <w:rPr>
          <w:rFonts w:ascii="Garamond" w:hAnsi="Garamond"/>
        </w:rPr>
      </w:pPr>
      <w:r w:rsidRPr="008D37F6">
        <w:rPr>
          <w:rFonts w:ascii="Garamond" w:hAnsi="Garamond"/>
        </w:rPr>
        <w:t>escussione della cauzione di buona esecuzione del contratto;</w:t>
      </w:r>
    </w:p>
    <w:p w14:paraId="5A612CB2" w14:textId="77777777" w:rsidR="003F5324" w:rsidRDefault="003F5324" w:rsidP="003F5324">
      <w:pPr>
        <w:numPr>
          <w:ilvl w:val="0"/>
          <w:numId w:val="5"/>
        </w:numPr>
        <w:overflowPunct/>
        <w:jc w:val="both"/>
        <w:textAlignment w:val="auto"/>
        <w:rPr>
          <w:rFonts w:ascii="Garamond" w:hAnsi="Garamond"/>
        </w:rPr>
      </w:pPr>
      <w:r w:rsidRPr="008D37F6">
        <w:rPr>
          <w:rFonts w:ascii="Garamond" w:hAnsi="Garamond"/>
        </w:rPr>
        <w:t>esclusione del concorrente dalle gare indette dalla stazione appaltante per 5 anni.</w:t>
      </w:r>
    </w:p>
    <w:p w14:paraId="5CFCA199" w14:textId="77777777" w:rsidR="003F5324" w:rsidRDefault="003F5324" w:rsidP="003F5324">
      <w:pPr>
        <w:jc w:val="both"/>
        <w:rPr>
          <w:rFonts w:ascii="Garamond" w:hAnsi="Garamond"/>
        </w:rPr>
      </w:pPr>
    </w:p>
    <w:p w14:paraId="62D04ADD" w14:textId="77777777" w:rsidR="003F5324" w:rsidRDefault="003F5324" w:rsidP="003F5324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Articolo 3</w:t>
      </w:r>
    </w:p>
    <w:p w14:paraId="6BD4E9C8" w14:textId="77777777" w:rsidR="003F5324" w:rsidRPr="008D37F6" w:rsidRDefault="003F5324" w:rsidP="003F5324">
      <w:pPr>
        <w:jc w:val="center"/>
        <w:rPr>
          <w:rFonts w:ascii="Garamond" w:hAnsi="Garamond"/>
        </w:rPr>
      </w:pPr>
    </w:p>
    <w:p w14:paraId="62199444" w14:textId="77777777" w:rsidR="003F5324" w:rsidRDefault="003F5324" w:rsidP="003F5324">
      <w:pPr>
        <w:jc w:val="both"/>
        <w:rPr>
          <w:rFonts w:ascii="Garamond" w:hAnsi="Garamond"/>
        </w:rPr>
      </w:pPr>
      <w:r w:rsidRPr="008D37F6">
        <w:rPr>
          <w:rFonts w:ascii="Garamond" w:hAnsi="Garamond"/>
        </w:rPr>
        <w:t>Il contenuto del Patto di integrità e le relative sanzioni applicabili resteranno in vigore sino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alla completa esecuzione del contratto. Il presente Patto dovrà essere richiamato dal contratto quale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allegato allo stesso onde formarne parte integrante, sostanziale e pattizia.</w:t>
      </w:r>
    </w:p>
    <w:p w14:paraId="0A59E33A" w14:textId="77777777" w:rsidR="003F5324" w:rsidRDefault="003F5324" w:rsidP="003F5324">
      <w:pPr>
        <w:jc w:val="both"/>
        <w:rPr>
          <w:rFonts w:ascii="Garamond" w:hAnsi="Garamond"/>
        </w:rPr>
      </w:pPr>
    </w:p>
    <w:p w14:paraId="356ED87A" w14:textId="77777777" w:rsidR="003F5324" w:rsidRDefault="003F5324" w:rsidP="003F5324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Articolo 4</w:t>
      </w:r>
    </w:p>
    <w:p w14:paraId="787380D5" w14:textId="77777777" w:rsidR="003F5324" w:rsidRPr="008D37F6" w:rsidRDefault="003F5324" w:rsidP="003F5324">
      <w:pPr>
        <w:jc w:val="center"/>
        <w:rPr>
          <w:rFonts w:ascii="Garamond" w:hAnsi="Garamond"/>
        </w:rPr>
      </w:pPr>
    </w:p>
    <w:p w14:paraId="02225448" w14:textId="77777777" w:rsidR="003F5324" w:rsidRDefault="003F5324" w:rsidP="003F5324">
      <w:pPr>
        <w:jc w:val="both"/>
        <w:rPr>
          <w:rFonts w:ascii="Garamond" w:hAnsi="Garamond"/>
        </w:rPr>
      </w:pPr>
      <w:r w:rsidRPr="008D37F6">
        <w:rPr>
          <w:rFonts w:ascii="Garamond" w:hAnsi="Garamond"/>
        </w:rPr>
        <w:t>Il presente Patto deve essere obbligatoriamente sottoscritto in calce ed in ogni sua pagina,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dal legale rappresentante della ditta partecipante ovvero, in caso di consorzi o raggruppamenti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temporanei di imprese, dal rappresentante degli stessi e deve essere presentato unitamente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all'offerta. La mancata consegna di tale Patto debitamente sottoscritto comporterà l'esclusione dalla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gara.</w:t>
      </w:r>
    </w:p>
    <w:p w14:paraId="7A080D05" w14:textId="77777777" w:rsidR="003F5324" w:rsidRDefault="003F5324" w:rsidP="003F5324">
      <w:pPr>
        <w:jc w:val="both"/>
        <w:rPr>
          <w:rFonts w:ascii="Garamond" w:hAnsi="Garamond"/>
        </w:rPr>
      </w:pPr>
    </w:p>
    <w:p w14:paraId="21E861DF" w14:textId="77777777" w:rsidR="003F5324" w:rsidRDefault="003F5324" w:rsidP="003F5324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Articolo 5</w:t>
      </w:r>
    </w:p>
    <w:p w14:paraId="6AFF6587" w14:textId="77777777" w:rsidR="003F5324" w:rsidRPr="008D37F6" w:rsidRDefault="003F5324" w:rsidP="003F5324">
      <w:pPr>
        <w:jc w:val="center"/>
        <w:rPr>
          <w:rFonts w:ascii="Garamond" w:hAnsi="Garamond"/>
          <w:b/>
        </w:rPr>
      </w:pPr>
    </w:p>
    <w:p w14:paraId="62E6CAC0" w14:textId="77777777" w:rsidR="003F5324" w:rsidRPr="008D37F6" w:rsidRDefault="003F5324" w:rsidP="003F5324">
      <w:pPr>
        <w:jc w:val="both"/>
        <w:rPr>
          <w:rFonts w:ascii="Garamond" w:hAnsi="Garamond"/>
        </w:rPr>
      </w:pPr>
      <w:r w:rsidRPr="008D37F6">
        <w:rPr>
          <w:rFonts w:ascii="Garamond" w:hAnsi="Garamond"/>
        </w:rPr>
        <w:t>Ogni controversia relativa all’interpretazione ed esecuzione del Patto d’integrità fra la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stazione appaltante ed i concorrenti e tra gli stessi concorrenti sarà risolta dall’Autorità Giudiziaria</w:t>
      </w:r>
      <w:r>
        <w:rPr>
          <w:rFonts w:ascii="Garamond" w:hAnsi="Garamond"/>
        </w:rPr>
        <w:t xml:space="preserve"> </w:t>
      </w:r>
      <w:r w:rsidRPr="008D37F6">
        <w:rPr>
          <w:rFonts w:ascii="Garamond" w:hAnsi="Garamond"/>
        </w:rPr>
        <w:t>competente.</w:t>
      </w:r>
    </w:p>
    <w:p w14:paraId="4AFD185E" w14:textId="77777777" w:rsidR="003F5324" w:rsidRDefault="003F5324" w:rsidP="003F5324">
      <w:pPr>
        <w:jc w:val="both"/>
        <w:rPr>
          <w:rFonts w:ascii="Garamond" w:hAnsi="Garamond"/>
        </w:rPr>
      </w:pPr>
    </w:p>
    <w:p w14:paraId="6A9CA836" w14:textId="77777777" w:rsidR="003F5324" w:rsidRDefault="003F5324" w:rsidP="003F5324">
      <w:pPr>
        <w:jc w:val="both"/>
        <w:rPr>
          <w:rFonts w:ascii="Garamond" w:hAnsi="Garamond"/>
        </w:rPr>
      </w:pPr>
    </w:p>
    <w:p w14:paraId="16EE0632" w14:textId="77777777" w:rsidR="003F5324" w:rsidRPr="008D37F6" w:rsidRDefault="003F5324" w:rsidP="003F5324">
      <w:pPr>
        <w:jc w:val="both"/>
        <w:rPr>
          <w:rFonts w:ascii="Garamond" w:hAnsi="Garamond"/>
        </w:rPr>
      </w:pPr>
      <w:r w:rsidRPr="008D37F6">
        <w:rPr>
          <w:rFonts w:ascii="Garamond" w:hAnsi="Garamond"/>
        </w:rPr>
        <w:t>Luogo e data ………………….</w:t>
      </w:r>
    </w:p>
    <w:p w14:paraId="44707931" w14:textId="77777777" w:rsidR="003F5324" w:rsidRDefault="003F5324" w:rsidP="003F5324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8D37F6">
        <w:rPr>
          <w:rFonts w:ascii="Garamond" w:hAnsi="Garamond"/>
        </w:rPr>
        <w:t>Per la ditta:</w:t>
      </w:r>
    </w:p>
    <w:p w14:paraId="29E61C27" w14:textId="77777777" w:rsidR="003F5324" w:rsidRDefault="003F5324" w:rsidP="003F5324">
      <w:pPr>
        <w:jc w:val="both"/>
        <w:rPr>
          <w:rFonts w:ascii="Garamond" w:hAnsi="Garamond"/>
        </w:rPr>
      </w:pPr>
    </w:p>
    <w:p w14:paraId="7BD2C55A" w14:textId="77777777" w:rsidR="003F5324" w:rsidRPr="008D37F6" w:rsidRDefault="003F5324" w:rsidP="003F5324">
      <w:pPr>
        <w:jc w:val="both"/>
        <w:rPr>
          <w:rFonts w:ascii="Garamond" w:hAnsi="Garamond"/>
        </w:rPr>
      </w:pPr>
    </w:p>
    <w:p w14:paraId="5FEA0EF2" w14:textId="77777777" w:rsidR="003F5324" w:rsidRPr="008D37F6" w:rsidRDefault="003F5324" w:rsidP="003F5324">
      <w:pPr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8D37F6">
        <w:rPr>
          <w:rFonts w:ascii="Garamond" w:hAnsi="Garamond"/>
        </w:rPr>
        <w:t>______________________________</w:t>
      </w:r>
    </w:p>
    <w:p w14:paraId="314C407E" w14:textId="77777777" w:rsidR="003F5324" w:rsidRDefault="003F5324" w:rsidP="003F5324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8D37F6">
        <w:rPr>
          <w:rFonts w:ascii="Garamond" w:hAnsi="Garamond"/>
        </w:rPr>
        <w:t>(il legale rappresentante)</w:t>
      </w:r>
    </w:p>
    <w:p w14:paraId="5552EECC" w14:textId="77777777" w:rsidR="003F5324" w:rsidRDefault="003F5324" w:rsidP="003F5324">
      <w:pPr>
        <w:jc w:val="both"/>
        <w:rPr>
          <w:rFonts w:ascii="Garamond" w:hAnsi="Garamond"/>
        </w:rPr>
      </w:pPr>
    </w:p>
    <w:p w14:paraId="699FFDD2" w14:textId="77777777" w:rsidR="003F5324" w:rsidRPr="008D37F6" w:rsidRDefault="003F5324" w:rsidP="003F5324">
      <w:pPr>
        <w:jc w:val="both"/>
        <w:rPr>
          <w:rFonts w:ascii="Garamond" w:hAnsi="Garamond"/>
        </w:rPr>
      </w:pPr>
    </w:p>
    <w:p w14:paraId="39D948D7" w14:textId="77777777" w:rsidR="003F5324" w:rsidRPr="008D37F6" w:rsidRDefault="003F5324" w:rsidP="003F5324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8D37F6">
        <w:rPr>
          <w:rFonts w:ascii="Garamond" w:hAnsi="Garamond"/>
        </w:rPr>
        <w:t>______________________________</w:t>
      </w:r>
    </w:p>
    <w:p w14:paraId="5FCC3AFE" w14:textId="77777777" w:rsidR="003F5324" w:rsidRPr="008D37F6" w:rsidRDefault="003F5324" w:rsidP="003F5324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8D37F6">
        <w:rPr>
          <w:rFonts w:ascii="Garamond" w:hAnsi="Garamond"/>
        </w:rPr>
        <w:t>(firma leggibile</w:t>
      </w:r>
      <w:r>
        <w:rPr>
          <w:rFonts w:ascii="Garamond" w:hAnsi="Garamond"/>
        </w:rPr>
        <w:t>)</w:t>
      </w:r>
    </w:p>
    <w:p w14:paraId="390008C7" w14:textId="77777777" w:rsidR="00BD1629" w:rsidRPr="00BD1629" w:rsidRDefault="00BD1629" w:rsidP="003C4A10">
      <w:pPr>
        <w:ind w:left="4248" w:firstLine="708"/>
        <w:jc w:val="both"/>
        <w:rPr>
          <w:sz w:val="24"/>
          <w:szCs w:val="24"/>
        </w:rPr>
      </w:pPr>
    </w:p>
    <w:sectPr w:rsidR="00BD1629" w:rsidRPr="00BD1629" w:rsidSect="00D94BEC">
      <w:headerReference w:type="default" r:id="rId8"/>
      <w:pgSz w:w="11907" w:h="16840"/>
      <w:pgMar w:top="1417" w:right="1134" w:bottom="1134" w:left="1134" w:header="284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AF615" w14:textId="77777777" w:rsidR="002A7F04" w:rsidRDefault="002A7F04">
      <w:r>
        <w:separator/>
      </w:r>
    </w:p>
  </w:endnote>
  <w:endnote w:type="continuationSeparator" w:id="0">
    <w:p w14:paraId="18CE446C" w14:textId="77777777" w:rsidR="002A7F04" w:rsidRDefault="002A7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5A37B" w14:textId="77777777" w:rsidR="002A7F04" w:rsidRDefault="002A7F04">
      <w:r>
        <w:separator/>
      </w:r>
    </w:p>
  </w:footnote>
  <w:footnote w:type="continuationSeparator" w:id="0">
    <w:p w14:paraId="42477E60" w14:textId="77777777" w:rsidR="002A7F04" w:rsidRDefault="002A7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6A32F" w14:textId="77777777" w:rsidR="000A1DF3" w:rsidRDefault="000A1DF3" w:rsidP="00BD1629">
    <w:pPr>
      <w:keepLines/>
      <w:ind w:left="-360"/>
    </w:pPr>
  </w:p>
  <w:p w14:paraId="070EFBC6" w14:textId="47D2D941" w:rsidR="000A1DF3" w:rsidRPr="00BD1629" w:rsidRDefault="005A4329" w:rsidP="00BD1629">
    <w:pPr>
      <w:pStyle w:val="Intestazione"/>
    </w:pPr>
    <w:r>
      <w:t>Allegato al</w:t>
    </w:r>
    <w:r w:rsidR="009464CE">
      <w:t xml:space="preserve"> PTPCT </w:t>
    </w:r>
    <w:r w:rsidR="00223297">
      <w:t xml:space="preserve">delle Istituzioni Scolastiche </w:t>
    </w:r>
    <w:r w:rsidR="005C44A0">
      <w:t xml:space="preserve">della </w:t>
    </w:r>
    <w:proofErr w:type="gramStart"/>
    <w:r w:rsidR="009464CE">
      <w:t>Sicilia</w:t>
    </w:r>
    <w:r w:rsidR="00DA7954">
      <w:t xml:space="preserve"> </w:t>
    </w:r>
    <w:r w:rsidR="00D94BEC">
      <w:t xml:space="preserve"> 2023</w:t>
    </w:r>
    <w:proofErr w:type="gramEnd"/>
    <w:r w:rsidR="00D94BEC">
      <w:t>-2025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3C5568"/>
    <w:multiLevelType w:val="hybridMultilevel"/>
    <w:tmpl w:val="8376D2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9E7CCE"/>
    <w:multiLevelType w:val="hybridMultilevel"/>
    <w:tmpl w:val="940C07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F677D8"/>
    <w:multiLevelType w:val="multilevel"/>
    <w:tmpl w:val="B42E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555516"/>
    <w:multiLevelType w:val="hybridMultilevel"/>
    <w:tmpl w:val="13EE043A"/>
    <w:lvl w:ilvl="0" w:tplc="86C6C370">
      <w:start w:val="14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3178F7"/>
    <w:multiLevelType w:val="hybridMultilevel"/>
    <w:tmpl w:val="C3B8E382"/>
    <w:lvl w:ilvl="0" w:tplc="475A942E">
      <w:start w:val="1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003752"/>
    <w:multiLevelType w:val="hybridMultilevel"/>
    <w:tmpl w:val="E8CC5A8E"/>
    <w:lvl w:ilvl="0" w:tplc="64441CC4">
      <w:start w:val="6"/>
      <w:numFmt w:val="bullet"/>
      <w:lvlText w:val="-"/>
      <w:lvlJc w:val="left"/>
      <w:pPr>
        <w:ind w:left="643" w:hanging="360"/>
      </w:pPr>
      <w:rPr>
        <w:rFonts w:ascii="Garamond" w:eastAsia="MS Mincho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15D"/>
    <w:rsid w:val="00025943"/>
    <w:rsid w:val="00052FCB"/>
    <w:rsid w:val="00056B2A"/>
    <w:rsid w:val="000832EA"/>
    <w:rsid w:val="000846B4"/>
    <w:rsid w:val="000A1DF3"/>
    <w:rsid w:val="000B1483"/>
    <w:rsid w:val="000B71EA"/>
    <w:rsid w:val="000C6C6B"/>
    <w:rsid w:val="000D3FE2"/>
    <w:rsid w:val="001021BB"/>
    <w:rsid w:val="001078BD"/>
    <w:rsid w:val="00120C75"/>
    <w:rsid w:val="00141292"/>
    <w:rsid w:val="00167C26"/>
    <w:rsid w:val="00190BC1"/>
    <w:rsid w:val="001947CD"/>
    <w:rsid w:val="001C6109"/>
    <w:rsid w:val="001D1038"/>
    <w:rsid w:val="001D22C4"/>
    <w:rsid w:val="00206752"/>
    <w:rsid w:val="00223297"/>
    <w:rsid w:val="002348C2"/>
    <w:rsid w:val="00255183"/>
    <w:rsid w:val="00257DC5"/>
    <w:rsid w:val="00257F23"/>
    <w:rsid w:val="002610D9"/>
    <w:rsid w:val="0026330B"/>
    <w:rsid w:val="0028421F"/>
    <w:rsid w:val="00291DE7"/>
    <w:rsid w:val="002958B1"/>
    <w:rsid w:val="002A1E35"/>
    <w:rsid w:val="002A7F04"/>
    <w:rsid w:val="002B7DB2"/>
    <w:rsid w:val="002C0D81"/>
    <w:rsid w:val="002F2F6D"/>
    <w:rsid w:val="00321603"/>
    <w:rsid w:val="00371ABC"/>
    <w:rsid w:val="00380441"/>
    <w:rsid w:val="00385B12"/>
    <w:rsid w:val="003B0258"/>
    <w:rsid w:val="003B0DEB"/>
    <w:rsid w:val="003B73D5"/>
    <w:rsid w:val="003C4A10"/>
    <w:rsid w:val="003D520C"/>
    <w:rsid w:val="003F5324"/>
    <w:rsid w:val="003F6417"/>
    <w:rsid w:val="004014EF"/>
    <w:rsid w:val="00403146"/>
    <w:rsid w:val="00426A29"/>
    <w:rsid w:val="00445FD9"/>
    <w:rsid w:val="004465EE"/>
    <w:rsid w:val="0045380E"/>
    <w:rsid w:val="004B2F3E"/>
    <w:rsid w:val="004C61B4"/>
    <w:rsid w:val="004C6C5A"/>
    <w:rsid w:val="004D3E0D"/>
    <w:rsid w:val="004E3503"/>
    <w:rsid w:val="004E6C6C"/>
    <w:rsid w:val="005067C1"/>
    <w:rsid w:val="005316F5"/>
    <w:rsid w:val="00536836"/>
    <w:rsid w:val="00556031"/>
    <w:rsid w:val="0056340A"/>
    <w:rsid w:val="00564194"/>
    <w:rsid w:val="00573797"/>
    <w:rsid w:val="00575BBF"/>
    <w:rsid w:val="00577F9E"/>
    <w:rsid w:val="005826CD"/>
    <w:rsid w:val="00585605"/>
    <w:rsid w:val="005A4329"/>
    <w:rsid w:val="005C44A0"/>
    <w:rsid w:val="005C591D"/>
    <w:rsid w:val="005D714E"/>
    <w:rsid w:val="00603D5F"/>
    <w:rsid w:val="006202AF"/>
    <w:rsid w:val="00620AA8"/>
    <w:rsid w:val="00666C91"/>
    <w:rsid w:val="00677030"/>
    <w:rsid w:val="00681BD6"/>
    <w:rsid w:val="006A3C2E"/>
    <w:rsid w:val="006D028B"/>
    <w:rsid w:val="006F4147"/>
    <w:rsid w:val="00705DB1"/>
    <w:rsid w:val="0072744E"/>
    <w:rsid w:val="00747ED4"/>
    <w:rsid w:val="007521C6"/>
    <w:rsid w:val="007556A4"/>
    <w:rsid w:val="007754D4"/>
    <w:rsid w:val="00776045"/>
    <w:rsid w:val="00777AA0"/>
    <w:rsid w:val="00783702"/>
    <w:rsid w:val="007E2C2B"/>
    <w:rsid w:val="0081557A"/>
    <w:rsid w:val="008271AF"/>
    <w:rsid w:val="00840AAC"/>
    <w:rsid w:val="008471D4"/>
    <w:rsid w:val="00853EE1"/>
    <w:rsid w:val="00856999"/>
    <w:rsid w:val="00856D09"/>
    <w:rsid w:val="0085773B"/>
    <w:rsid w:val="008629D2"/>
    <w:rsid w:val="00864C7C"/>
    <w:rsid w:val="00877C2C"/>
    <w:rsid w:val="008908B3"/>
    <w:rsid w:val="008B1ADB"/>
    <w:rsid w:val="008B7B8E"/>
    <w:rsid w:val="008D1FE6"/>
    <w:rsid w:val="008E602B"/>
    <w:rsid w:val="008F3C9A"/>
    <w:rsid w:val="009048EC"/>
    <w:rsid w:val="0092043D"/>
    <w:rsid w:val="00942B39"/>
    <w:rsid w:val="009464CE"/>
    <w:rsid w:val="00973C06"/>
    <w:rsid w:val="00990037"/>
    <w:rsid w:val="009A4A7C"/>
    <w:rsid w:val="009F1FF1"/>
    <w:rsid w:val="00A06747"/>
    <w:rsid w:val="00A10A6B"/>
    <w:rsid w:val="00A167C2"/>
    <w:rsid w:val="00A27117"/>
    <w:rsid w:val="00A706F9"/>
    <w:rsid w:val="00AA4526"/>
    <w:rsid w:val="00AA52DD"/>
    <w:rsid w:val="00AD3797"/>
    <w:rsid w:val="00AE0FC8"/>
    <w:rsid w:val="00B028E1"/>
    <w:rsid w:val="00BA5387"/>
    <w:rsid w:val="00BA7067"/>
    <w:rsid w:val="00BC315D"/>
    <w:rsid w:val="00BD1629"/>
    <w:rsid w:val="00BE5141"/>
    <w:rsid w:val="00BF1D2A"/>
    <w:rsid w:val="00C16992"/>
    <w:rsid w:val="00C4032E"/>
    <w:rsid w:val="00C509B9"/>
    <w:rsid w:val="00CB229C"/>
    <w:rsid w:val="00CC2F9E"/>
    <w:rsid w:val="00CD0CDA"/>
    <w:rsid w:val="00D36147"/>
    <w:rsid w:val="00D63A7C"/>
    <w:rsid w:val="00D94BEC"/>
    <w:rsid w:val="00DA7954"/>
    <w:rsid w:val="00DB47AB"/>
    <w:rsid w:val="00DC6049"/>
    <w:rsid w:val="00DE65F6"/>
    <w:rsid w:val="00DF01B6"/>
    <w:rsid w:val="00E10DC1"/>
    <w:rsid w:val="00E12EC8"/>
    <w:rsid w:val="00E3033C"/>
    <w:rsid w:val="00E43D7C"/>
    <w:rsid w:val="00E56549"/>
    <w:rsid w:val="00E769FC"/>
    <w:rsid w:val="00E9447F"/>
    <w:rsid w:val="00E958F9"/>
    <w:rsid w:val="00ED1AFC"/>
    <w:rsid w:val="00EE186A"/>
    <w:rsid w:val="00EE64DC"/>
    <w:rsid w:val="00F002B7"/>
    <w:rsid w:val="00F1773A"/>
    <w:rsid w:val="00F54749"/>
    <w:rsid w:val="00F75FED"/>
    <w:rsid w:val="00FA7BF9"/>
    <w:rsid w:val="00FB0137"/>
    <w:rsid w:val="00FC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2B755A5"/>
  <w15:chartTrackingRefBased/>
  <w15:docId w15:val="{7BABC6B4-1679-4647-B686-C04573578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C315D"/>
    <w:pPr>
      <w:overflowPunct w:val="0"/>
      <w:autoSpaceDE w:val="0"/>
      <w:autoSpaceDN w:val="0"/>
      <w:adjustRightInd w:val="0"/>
      <w:textAlignment w:val="baseline"/>
    </w:pPr>
  </w:style>
  <w:style w:type="paragraph" w:styleId="Titolo1">
    <w:name w:val="heading 1"/>
    <w:basedOn w:val="Normale"/>
    <w:next w:val="Normale"/>
    <w:qFormat/>
    <w:rsid w:val="00BC315D"/>
    <w:pPr>
      <w:keepNext/>
      <w:ind w:left="-567" w:right="-567"/>
      <w:jc w:val="center"/>
      <w:outlineLvl w:val="0"/>
    </w:pPr>
    <w:rPr>
      <w:i/>
      <w:sz w:val="36"/>
    </w:rPr>
  </w:style>
  <w:style w:type="paragraph" w:styleId="Titolo7">
    <w:name w:val="heading 7"/>
    <w:basedOn w:val="Normale"/>
    <w:next w:val="Normale"/>
    <w:qFormat/>
    <w:rsid w:val="00BC315D"/>
    <w:pPr>
      <w:keepNext/>
      <w:ind w:right="283"/>
      <w:jc w:val="both"/>
      <w:outlineLvl w:val="6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BC315D"/>
    <w:pPr>
      <w:tabs>
        <w:tab w:val="center" w:pos="4819"/>
        <w:tab w:val="right" w:pos="9638"/>
      </w:tabs>
    </w:pPr>
  </w:style>
  <w:style w:type="paragraph" w:customStyle="1" w:styleId="Testodelblocco1">
    <w:name w:val="Testo del blocco1"/>
    <w:basedOn w:val="Normale"/>
    <w:rsid w:val="00BC315D"/>
    <w:pPr>
      <w:ind w:left="-567" w:right="-567"/>
      <w:jc w:val="center"/>
    </w:pPr>
    <w:rPr>
      <w:sz w:val="48"/>
    </w:rPr>
  </w:style>
  <w:style w:type="paragraph" w:styleId="Pidipagina">
    <w:name w:val="footer"/>
    <w:basedOn w:val="Normale"/>
    <w:rsid w:val="00BC315D"/>
    <w:pPr>
      <w:tabs>
        <w:tab w:val="center" w:pos="4819"/>
        <w:tab w:val="right" w:pos="9638"/>
      </w:tabs>
    </w:pPr>
  </w:style>
  <w:style w:type="character" w:styleId="Enfasigrassetto">
    <w:name w:val="Strong"/>
    <w:qFormat/>
    <w:rsid w:val="0085773B"/>
    <w:rPr>
      <w:b/>
      <w:bCs/>
    </w:rPr>
  </w:style>
  <w:style w:type="paragraph" w:styleId="Testofumetto">
    <w:name w:val="Balloon Text"/>
    <w:basedOn w:val="Normale"/>
    <w:semiHidden/>
    <w:rsid w:val="00EE64DC"/>
    <w:rPr>
      <w:rFonts w:ascii="Tahoma" w:hAnsi="Tahoma" w:cs="Tahoma"/>
      <w:sz w:val="16"/>
      <w:szCs w:val="16"/>
    </w:rPr>
  </w:style>
  <w:style w:type="character" w:customStyle="1" w:styleId="st1">
    <w:name w:val="st1"/>
    <w:basedOn w:val="Carpredefinitoparagrafo"/>
    <w:rsid w:val="00BD1629"/>
  </w:style>
  <w:style w:type="paragraph" w:styleId="NormaleWeb">
    <w:name w:val="Normal (Web)"/>
    <w:basedOn w:val="Normale"/>
    <w:rsid w:val="004C61B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Rientrocorpodeltesto2">
    <w:name w:val="Body Text Indent 2"/>
    <w:basedOn w:val="Normale"/>
    <w:rsid w:val="00E958F9"/>
    <w:pPr>
      <w:overflowPunct/>
      <w:autoSpaceDE/>
      <w:autoSpaceDN/>
      <w:adjustRightInd/>
      <w:spacing w:after="120" w:line="480" w:lineRule="auto"/>
      <w:ind w:left="283"/>
      <w:textAlignment w:val="auto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747ED4"/>
    <w:pPr>
      <w:autoSpaceDE w:val="0"/>
      <w:autoSpaceDN w:val="0"/>
      <w:adjustRightInd w:val="0"/>
      <w:ind w:left="357"/>
      <w:jc w:val="both"/>
    </w:pPr>
    <w:rPr>
      <w:rFonts w:ascii="Book Antiqua" w:hAnsi="Book Antiqua" w:cs="Book Antiqua"/>
      <w:color w:val="000000"/>
      <w:sz w:val="24"/>
      <w:szCs w:val="24"/>
    </w:rPr>
  </w:style>
  <w:style w:type="character" w:styleId="Rimandonotaapidipagina">
    <w:name w:val="footnote reference"/>
    <w:semiHidden/>
    <w:rsid w:val="00255183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semiHidden/>
    <w:rsid w:val="00255183"/>
    <w:pPr>
      <w:overflowPunct/>
      <w:autoSpaceDE/>
      <w:autoSpaceDN/>
      <w:adjustRightInd/>
      <w:spacing w:before="120"/>
      <w:ind w:left="238" w:hanging="238"/>
      <w:jc w:val="both"/>
      <w:textAlignment w:val="auto"/>
    </w:pPr>
  </w:style>
  <w:style w:type="character" w:customStyle="1" w:styleId="TestonotaapidipaginaCarattere">
    <w:name w:val="Testo nota a piè di pagina Carattere"/>
    <w:link w:val="Testonotaapidipagina"/>
    <w:semiHidden/>
    <w:locked/>
    <w:rsid w:val="00255183"/>
    <w:rPr>
      <w:lang w:val="it-IT" w:eastAsia="it-IT" w:bidi="ar-SA"/>
    </w:rPr>
  </w:style>
  <w:style w:type="character" w:styleId="Collegamentoipertestuale">
    <w:name w:val="Hyperlink"/>
    <w:rsid w:val="0025518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8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75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4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49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7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0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430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973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075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530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937C9-ECF9-4750-9792-526E3BEAD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M.I.U.R.</Company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M.I.U.R.</dc:creator>
  <cp:keywords/>
  <cp:lastModifiedBy>FAZIO ENZA</cp:lastModifiedBy>
  <cp:revision>4</cp:revision>
  <cp:lastPrinted>2016-05-16T18:05:00Z</cp:lastPrinted>
  <dcterms:created xsi:type="dcterms:W3CDTF">2022-12-09T10:36:00Z</dcterms:created>
  <dcterms:modified xsi:type="dcterms:W3CDTF">2022-12-09T10:51:00Z</dcterms:modified>
</cp:coreProperties>
</file>